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2C7" w:rsidRPr="000522C7" w:rsidRDefault="000522C7" w:rsidP="000522C7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522C7">
        <w:rPr>
          <w:rFonts w:ascii="Times New Roman" w:eastAsia="Calibri" w:hAnsi="Times New Roman" w:cs="Times New Roman"/>
          <w:b/>
          <w:sz w:val="24"/>
          <w:szCs w:val="24"/>
        </w:rPr>
        <w:t xml:space="preserve">МБОУ СОШ с. </w:t>
      </w:r>
      <w:proofErr w:type="spellStart"/>
      <w:r w:rsidRPr="000522C7">
        <w:rPr>
          <w:rFonts w:ascii="Times New Roman" w:eastAsia="Calibri" w:hAnsi="Times New Roman" w:cs="Times New Roman"/>
          <w:b/>
          <w:sz w:val="24"/>
          <w:szCs w:val="24"/>
        </w:rPr>
        <w:t>Шулганово</w:t>
      </w:r>
      <w:proofErr w:type="spellEnd"/>
      <w:r w:rsidRPr="000522C7">
        <w:rPr>
          <w:rFonts w:ascii="Times New Roman" w:eastAsia="Calibri" w:hAnsi="Times New Roman" w:cs="Times New Roman"/>
          <w:b/>
          <w:sz w:val="24"/>
          <w:szCs w:val="24"/>
        </w:rPr>
        <w:t xml:space="preserve"> МР </w:t>
      </w:r>
      <w:proofErr w:type="spellStart"/>
      <w:r w:rsidRPr="000522C7">
        <w:rPr>
          <w:rFonts w:ascii="Times New Roman" w:eastAsia="Calibri" w:hAnsi="Times New Roman" w:cs="Times New Roman"/>
          <w:b/>
          <w:sz w:val="24"/>
          <w:szCs w:val="24"/>
        </w:rPr>
        <w:t>Татышлинский</w:t>
      </w:r>
      <w:proofErr w:type="spellEnd"/>
      <w:r w:rsidRPr="000522C7">
        <w:rPr>
          <w:rFonts w:ascii="Times New Roman" w:eastAsia="Calibri" w:hAnsi="Times New Roman" w:cs="Times New Roman"/>
          <w:b/>
          <w:sz w:val="24"/>
          <w:szCs w:val="24"/>
        </w:rPr>
        <w:t xml:space="preserve"> район РБ</w:t>
      </w:r>
    </w:p>
    <w:p w:rsidR="000522C7" w:rsidRPr="000522C7" w:rsidRDefault="000522C7" w:rsidP="000522C7">
      <w:pPr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0522C7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22C7" w:rsidRPr="000522C7" w:rsidRDefault="000522C7" w:rsidP="000522C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22C7">
        <w:rPr>
          <w:rFonts w:ascii="Times New Roman" w:eastAsia="Calibri" w:hAnsi="Times New Roman" w:cs="Times New Roman"/>
          <w:sz w:val="24"/>
          <w:szCs w:val="24"/>
        </w:rPr>
        <w:t xml:space="preserve">№ 215                                                                                                 от 23.08.2021 г                                                                                                                                                                 </w:t>
      </w:r>
    </w:p>
    <w:p w:rsidR="000522C7" w:rsidRPr="000522C7" w:rsidRDefault="000522C7" w:rsidP="000522C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22C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с.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</w:rPr>
        <w:t>Шулганово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«О создании </w:t>
      </w:r>
      <w:proofErr w:type="spellStart"/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комиссии в   МБОУ СОШ </w:t>
      </w:r>
      <w:proofErr w:type="spellStart"/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с.Шулганово</w:t>
      </w:r>
      <w:proofErr w:type="spellEnd"/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филиале НОШ </w:t>
      </w:r>
      <w:proofErr w:type="spellStart"/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д.Гарибашево</w:t>
      </w:r>
      <w:proofErr w:type="spellEnd"/>
      <w:proofErr w:type="gramStart"/>
      <w:r w:rsidRPr="000522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 »</w:t>
      </w:r>
      <w:proofErr w:type="gramEnd"/>
    </w:p>
    <w:p w:rsidR="000522C7" w:rsidRPr="000522C7" w:rsidRDefault="000522C7" w:rsidP="000522C7">
      <w:pPr>
        <w:tabs>
          <w:tab w:val="left" w:pos="75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ind w:left="-20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В соответствии </w:t>
      </w:r>
      <w:proofErr w:type="gram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с  СанПиН</w:t>
      </w:r>
      <w:proofErr w:type="gram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учреждениях», Положением об организации горячего питания обучающихся и воспитанников,  с целью контроля за качеством готовой пищи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ПРИКАЗЫВАЮ: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1.Создать комиссию по контролю над качеством питания обучающихся  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МБОУ СОШ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составе: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Гафиуллиной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Р.Т...</w:t>
      </w:r>
      <w:proofErr w:type="gram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зам.дир.по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ВР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Кашаевой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А.Г. – повара 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Ахуновой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С.Я...</w:t>
      </w:r>
      <w:proofErr w:type="gram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учителя начальных классов 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Аглямовой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Ф.Н.- член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род.комитета</w:t>
      </w:r>
      <w:proofErr w:type="spellEnd"/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Ахматхановой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А.Д.-учителя биологии и химии.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 филиале МБОУ СОШ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с.Шулганово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-НОШ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д.Гарибашево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Муллаяновой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А.Э.-учителя начальных классов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Низамутдиновой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Ф.Д.-учителя начальных классов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Шайдуллиной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Э.Р.-повара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Файзрахмановой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Г-члена родительского комитета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3.При снятии бракеража комиссии руководствоваться технологическими картами и меню – раскладками, а </w:t>
      </w:r>
      <w:proofErr w:type="gram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также  другими</w:t>
      </w:r>
      <w:proofErr w:type="gram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документами, регламентирующими питание в образовательном учреждении.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4.Ответственность за выполнение работы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возложить  на</w:t>
      </w:r>
      <w:proofErr w:type="gram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зам.директора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ВР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Гафиуллину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Р.Т.</w:t>
      </w: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школы: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376EC5">
            <wp:extent cx="1162050" cy="371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0522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Л.Р.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0EC6A">
            <wp:extent cx="1507787" cy="140569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800" cy="1408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22C7" w:rsidRPr="000522C7" w:rsidRDefault="000522C7" w:rsidP="000522C7">
      <w:pPr>
        <w:tabs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428F" w:rsidRDefault="0035428F"/>
    <w:sectPr w:rsidR="00354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C7"/>
    <w:rsid w:val="000522C7"/>
    <w:rsid w:val="0035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F5F20-06EB-4887-B804-0954D96A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lyalya</dc:creator>
  <cp:keywords/>
  <dc:description/>
  <cp:lastModifiedBy>lyalya</cp:lastModifiedBy>
  <cp:revision>1</cp:revision>
  <dcterms:created xsi:type="dcterms:W3CDTF">2021-09-05T12:55:00Z</dcterms:created>
  <dcterms:modified xsi:type="dcterms:W3CDTF">2021-09-05T12:57:00Z</dcterms:modified>
</cp:coreProperties>
</file>